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ind w:firstLine="1044" w:firstLineChars="200"/>
        <w:jc w:val="left"/>
        <w:rPr>
          <w:rFonts w:hint="eastAsia" w:asciiTheme="majorEastAsia" w:hAnsiTheme="majorEastAsia" w:eastAsiaTheme="majorEastAsia"/>
          <w:b/>
          <w:sz w:val="52"/>
          <w:szCs w:val="52"/>
          <w:u w:val="single"/>
          <w:lang w:eastAsia="zh-CN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 xml:space="preserve"> 白城市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eastAsia="zh-CN"/>
        </w:rPr>
        <w:t>建设工程质量监督站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24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年部门预算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第二部分  预算表</w:t>
      </w:r>
      <w:r>
        <w:rPr>
          <w:rFonts w:hint="eastAsia" w:ascii="黑体" w:hAnsi="黑体" w:eastAsia="黑体"/>
          <w:sz w:val="32"/>
          <w:szCs w:val="32"/>
          <w:lang w:eastAsia="zh-CN"/>
        </w:rPr>
        <w:t>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九、项目绩效目标表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1、为工程质量和热线网络提供监督服务</w:t>
      </w:r>
    </w:p>
    <w:p>
      <w:pPr>
        <w:ind w:left="960" w:hanging="960" w:hangingChars="300"/>
        <w:jc w:val="left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 xml:space="preserve">  2、负责对建筑工程实体质量和工程建设 勘察 设计 施工 监理单位及质量检测等单位的工程质量行为实施监督 </w:t>
      </w:r>
    </w:p>
    <w:p>
      <w:pPr>
        <w:ind w:left="960" w:hanging="960" w:hangingChars="300"/>
        <w:jc w:val="left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 xml:space="preserve">  3、负责受理有关城市建设领域的投诉 举报 咨询 求助 险情信息和意见建议 协调相关单位进行处理</w:t>
      </w:r>
    </w:p>
    <w:p>
      <w:pPr>
        <w:jc w:val="left"/>
        <w:rPr>
          <w:rFonts w:hint="default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 xml:space="preserve">  4、负责12319服务热线的网络建设等工作</w:t>
      </w: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二、机构设置</w:t>
      </w:r>
      <w:bookmarkStart w:id="0" w:name="_GoBack"/>
      <w:bookmarkEnd w:id="0"/>
    </w:p>
    <w:p>
      <w:pPr>
        <w:ind w:left="319" w:leftChars="152" w:firstLine="640" w:firstLineChars="200"/>
        <w:jc w:val="left"/>
        <w:rPr>
          <w:rFonts w:hint="eastAsia" w:ascii="仿宋_GB2312" w:hAnsi="黑体" w:eastAsia="仿宋_GB2312"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sz w:val="32"/>
          <w:szCs w:val="32"/>
        </w:rPr>
        <w:t>本单位为正科级全额拨款事业单位，为隶属于白城市住房和城乡建设局的公益一类事业单位。独立核算机构数1个，独立编制机构数1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个。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wZDY2MmQxYjFjYWNiYjE5YzYyOGQ3OTFhYmM0N2YifQ=="/>
  </w:docVars>
  <w:rsids>
    <w:rsidRoot w:val="00C63094"/>
    <w:rsid w:val="00064515"/>
    <w:rsid w:val="0006732E"/>
    <w:rsid w:val="001C37B2"/>
    <w:rsid w:val="007A41DF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3AC3305"/>
    <w:rsid w:val="136C7C57"/>
    <w:rsid w:val="29171F48"/>
    <w:rsid w:val="3CFB6A54"/>
    <w:rsid w:val="47160221"/>
    <w:rsid w:val="53C7327D"/>
    <w:rsid w:val="67BC03A1"/>
    <w:rsid w:val="6FB343EE"/>
    <w:rsid w:val="79A1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292</Words>
  <Characters>297</Characters>
  <Lines>2</Lines>
  <Paragraphs>1</Paragraphs>
  <TotalTime>1</TotalTime>
  <ScaleCrop>false</ScaleCrop>
  <LinksUpToDate>false</LinksUpToDate>
  <CharactersWithSpaces>345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2018-03-15T02:40:00Z</dcterms:created>
  <dc:creator>微软用户</dc:creator>
  <cp:lastModifiedBy>微信用户</cp:lastModifiedBy>
  <cp:lastPrinted>2024-01-29T14:14:32Z</cp:lastPrinted>
  <dcterms:modified xsi:type="dcterms:W3CDTF">2024-01-29T14:14:55Z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A469F1FD498A45BFAA39B08299F92BC6</vt:lpwstr>
  </property>
</Properties>
</file>