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D6" w:rsidRDefault="001B44D6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1B44D6" w:rsidRDefault="002B0494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9333FD" w:rsidRDefault="009333F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</w:p>
    <w:p w:rsidR="002B479D" w:rsidRDefault="002B0494" w:rsidP="002B479D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1B44D6" w:rsidRPr="002B479D" w:rsidRDefault="002B479D" w:rsidP="002B479D">
      <w:pPr>
        <w:ind w:firstLineChars="50" w:firstLine="241"/>
        <w:jc w:val="left"/>
        <w:rPr>
          <w:rFonts w:asciiTheme="majorEastAsia" w:eastAsiaTheme="majorEastAsia" w:hAnsiTheme="majorEastAsia"/>
          <w:b/>
          <w:sz w:val="48"/>
          <w:szCs w:val="48"/>
        </w:rPr>
      </w:pPr>
      <w:r w:rsidRPr="002B479D">
        <w:rPr>
          <w:rFonts w:asciiTheme="majorEastAsia" w:eastAsiaTheme="majorEastAsia" w:hAnsiTheme="majorEastAsia" w:hint="eastAsia"/>
          <w:b/>
          <w:sz w:val="48"/>
          <w:szCs w:val="48"/>
          <w:u w:val="single"/>
        </w:rPr>
        <w:t>白城市</w:t>
      </w:r>
      <w:proofErr w:type="gramStart"/>
      <w:r w:rsidRPr="002B479D">
        <w:rPr>
          <w:rFonts w:asciiTheme="majorEastAsia" w:eastAsiaTheme="majorEastAsia" w:hAnsiTheme="majorEastAsia" w:hint="eastAsia"/>
          <w:b/>
          <w:sz w:val="48"/>
          <w:szCs w:val="48"/>
          <w:u w:val="single"/>
        </w:rPr>
        <w:t>引嫩入白工程</w:t>
      </w:r>
      <w:proofErr w:type="gramEnd"/>
      <w:r w:rsidRPr="002B479D">
        <w:rPr>
          <w:rFonts w:asciiTheme="majorEastAsia" w:eastAsiaTheme="majorEastAsia" w:hAnsiTheme="majorEastAsia" w:hint="eastAsia"/>
          <w:b/>
          <w:sz w:val="48"/>
          <w:szCs w:val="48"/>
          <w:u w:val="single"/>
        </w:rPr>
        <w:t>建设管理局本级</w:t>
      </w:r>
      <w:r w:rsidR="002B0494" w:rsidRPr="002B479D">
        <w:rPr>
          <w:rFonts w:asciiTheme="majorEastAsia" w:eastAsiaTheme="majorEastAsia" w:hAnsiTheme="majorEastAsia" w:hint="eastAsia"/>
          <w:b/>
          <w:sz w:val="48"/>
          <w:szCs w:val="48"/>
          <w:u w:val="single"/>
        </w:rPr>
        <w:t xml:space="preserve">                  </w:t>
      </w:r>
    </w:p>
    <w:p w:rsidR="001B44D6" w:rsidRPr="002B479D" w:rsidRDefault="002B0494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2B479D">
        <w:rPr>
          <w:rFonts w:asciiTheme="majorEastAsia" w:eastAsiaTheme="majorEastAsia" w:hAnsiTheme="majorEastAsia" w:hint="eastAsia"/>
          <w:b/>
          <w:sz w:val="48"/>
          <w:szCs w:val="48"/>
        </w:rPr>
        <w:t>202</w:t>
      </w:r>
      <w:r w:rsidR="008900BC">
        <w:rPr>
          <w:rFonts w:asciiTheme="majorEastAsia" w:eastAsiaTheme="majorEastAsia" w:hAnsiTheme="majorEastAsia" w:hint="eastAsia"/>
          <w:b/>
          <w:sz w:val="48"/>
          <w:szCs w:val="48"/>
        </w:rPr>
        <w:t>4</w:t>
      </w:r>
      <w:r w:rsidRPr="002B479D">
        <w:rPr>
          <w:rFonts w:asciiTheme="majorEastAsia" w:eastAsiaTheme="majorEastAsia" w:hAnsiTheme="majorEastAsia" w:hint="eastAsia"/>
          <w:b/>
          <w:sz w:val="48"/>
          <w:szCs w:val="48"/>
        </w:rPr>
        <w:t>年部门预算</w:t>
      </w:r>
    </w:p>
    <w:p w:rsidR="001B44D6" w:rsidRDefault="001B44D6">
      <w:pPr>
        <w:jc w:val="center"/>
        <w:rPr>
          <w:rFonts w:asciiTheme="majorEastAsia" w:eastAsiaTheme="majorEastAsia" w:hAnsiTheme="majorEastAsia"/>
          <w:sz w:val="52"/>
          <w:szCs w:val="52"/>
        </w:rPr>
      </w:pPr>
      <w:bookmarkStart w:id="0" w:name="_GoBack"/>
      <w:bookmarkEnd w:id="0"/>
    </w:p>
    <w:p w:rsidR="001B44D6" w:rsidRDefault="001B44D6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1B44D6" w:rsidRDefault="001B44D6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1B44D6" w:rsidRDefault="001B44D6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1B44D6" w:rsidRDefault="002B0494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1B44D6" w:rsidRDefault="002B049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</w:t>
      </w:r>
      <w:r w:rsidR="008900BC"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年二月</w:t>
      </w:r>
      <w:r w:rsidR="001A28C6"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日</w:t>
      </w:r>
    </w:p>
    <w:p w:rsidR="001B44D6" w:rsidRPr="001A28C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2B0494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1B44D6" w:rsidRDefault="001B44D6">
      <w:pPr>
        <w:jc w:val="left"/>
        <w:rPr>
          <w:sz w:val="44"/>
          <w:szCs w:val="44"/>
        </w:rPr>
      </w:pPr>
    </w:p>
    <w:p w:rsidR="001B44D6" w:rsidRDefault="002B049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1B44D6" w:rsidRDefault="002B0494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1B44D6" w:rsidRDefault="002B0494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1B44D6" w:rsidRDefault="002B049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  预算表格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1B44D6" w:rsidRDefault="002B0494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1B44D6" w:rsidRDefault="002B0494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9333FD" w:rsidRDefault="009333F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九、国有资本经营预算支出表</w:t>
      </w:r>
    </w:p>
    <w:p w:rsidR="009333FD" w:rsidRPr="009333FD" w:rsidRDefault="009333F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十、项目支出表</w:t>
      </w:r>
    </w:p>
    <w:p w:rsidR="001B44D6" w:rsidRDefault="009333FD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十一</w:t>
      </w:r>
      <w:r w:rsidR="002B0494">
        <w:rPr>
          <w:rFonts w:ascii="仿宋_GB2312" w:eastAsia="仿宋_GB2312" w:hAnsi="黑体" w:hint="eastAsia"/>
          <w:sz w:val="32"/>
          <w:szCs w:val="32"/>
        </w:rPr>
        <w:t>、项目</w:t>
      </w:r>
      <w:r>
        <w:rPr>
          <w:rFonts w:ascii="仿宋_GB2312" w:eastAsia="仿宋_GB2312" w:hAnsi="黑体" w:hint="eastAsia"/>
          <w:sz w:val="32"/>
          <w:szCs w:val="32"/>
        </w:rPr>
        <w:t>支出</w:t>
      </w:r>
      <w:r w:rsidR="002B0494">
        <w:rPr>
          <w:rFonts w:ascii="仿宋_GB2312" w:eastAsia="仿宋_GB2312" w:hAnsi="黑体" w:hint="eastAsia"/>
          <w:sz w:val="32"/>
          <w:szCs w:val="32"/>
        </w:rPr>
        <w:t>绩效目标表</w:t>
      </w:r>
    </w:p>
    <w:p w:rsidR="001B44D6" w:rsidRDefault="002B049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  情况说明</w:t>
      </w:r>
    </w:p>
    <w:p w:rsidR="001B44D6" w:rsidRDefault="002B049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  名词解释</w:t>
      </w:r>
    </w:p>
    <w:p w:rsidR="001B44D6" w:rsidRDefault="001B44D6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1B44D6" w:rsidRDefault="001B44D6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1B44D6" w:rsidRDefault="002B049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第一部分  部门概况</w:t>
      </w: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Default="002B0494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2B479D" w:rsidRDefault="002B479D" w:rsidP="002B479D">
      <w:pPr>
        <w:ind w:firstLineChars="200" w:firstLine="640"/>
        <w:jc w:val="left"/>
        <w:rPr>
          <w:rFonts w:ascii="楷体_GB2312" w:eastAsia="楷体_GB2312" w:hAnsi="宋体"/>
          <w:color w:val="333333"/>
          <w:sz w:val="32"/>
          <w:szCs w:val="32"/>
        </w:rPr>
      </w:pPr>
      <w:r>
        <w:rPr>
          <w:rFonts w:ascii="楷体_GB2312" w:eastAsia="楷体_GB2312" w:hAnsi="宋体" w:hint="eastAsia"/>
          <w:color w:val="333333"/>
          <w:sz w:val="32"/>
          <w:szCs w:val="32"/>
        </w:rPr>
        <w:t>白城市</w:t>
      </w:r>
      <w:proofErr w:type="gramStart"/>
      <w:r>
        <w:rPr>
          <w:rFonts w:ascii="楷体_GB2312" w:eastAsia="楷体_GB2312" w:hAnsi="宋体" w:hint="eastAsia"/>
          <w:color w:val="333333"/>
          <w:sz w:val="32"/>
          <w:szCs w:val="32"/>
        </w:rPr>
        <w:t>引嫩入白工程</w:t>
      </w:r>
      <w:proofErr w:type="gramEnd"/>
      <w:r>
        <w:rPr>
          <w:rFonts w:ascii="楷体_GB2312" w:eastAsia="楷体_GB2312" w:hAnsi="宋体" w:hint="eastAsia"/>
          <w:color w:val="333333"/>
          <w:sz w:val="32"/>
          <w:szCs w:val="32"/>
        </w:rPr>
        <w:t>建设管理局于</w:t>
      </w:r>
      <w:r>
        <w:rPr>
          <w:rFonts w:ascii="楷体_GB2312" w:eastAsia="楷体_GB2312" w:hAnsi="宋体"/>
          <w:color w:val="333333"/>
          <w:sz w:val="32"/>
          <w:szCs w:val="32"/>
        </w:rPr>
        <w:t>2006</w:t>
      </w:r>
      <w:r>
        <w:rPr>
          <w:rFonts w:ascii="楷体_GB2312" w:eastAsia="楷体_GB2312" w:hAnsi="宋体" w:hint="eastAsia"/>
          <w:color w:val="333333"/>
          <w:sz w:val="32"/>
          <w:szCs w:val="32"/>
        </w:rPr>
        <w:t>年</w:t>
      </w:r>
      <w:r>
        <w:rPr>
          <w:rFonts w:ascii="楷体_GB2312" w:eastAsia="楷体_GB2312" w:hAnsi="宋体"/>
          <w:color w:val="333333"/>
          <w:sz w:val="32"/>
          <w:szCs w:val="32"/>
        </w:rPr>
        <w:t>4</w:t>
      </w:r>
      <w:r>
        <w:rPr>
          <w:rFonts w:ascii="楷体_GB2312" w:eastAsia="楷体_GB2312" w:hAnsi="宋体" w:hint="eastAsia"/>
          <w:color w:val="333333"/>
          <w:sz w:val="32"/>
          <w:szCs w:val="32"/>
        </w:rPr>
        <w:t>月经吉林省机构编制委员会办公室批复成立的正处级事业单位，隶属于白城市人民政府，主要负责</w:t>
      </w:r>
      <w:proofErr w:type="gramStart"/>
      <w:r>
        <w:rPr>
          <w:rFonts w:ascii="楷体_GB2312" w:eastAsia="楷体_GB2312" w:hAnsi="宋体" w:hint="eastAsia"/>
          <w:color w:val="333333"/>
          <w:sz w:val="32"/>
          <w:szCs w:val="32"/>
        </w:rPr>
        <w:t>引嫩入白工程</w:t>
      </w:r>
      <w:proofErr w:type="gramEnd"/>
      <w:r>
        <w:rPr>
          <w:rFonts w:ascii="楷体_GB2312" w:eastAsia="楷体_GB2312" w:hAnsi="宋体" w:hint="eastAsia"/>
          <w:color w:val="333333"/>
          <w:sz w:val="32"/>
          <w:szCs w:val="32"/>
        </w:rPr>
        <w:t>的设计协调、资金筹措、工程建设和建成后的运营管理工作</w:t>
      </w:r>
      <w:r>
        <w:rPr>
          <w:rFonts w:ascii="楷体_GB2312" w:eastAsia="楷体_GB2312" w:hAnsi="宋体"/>
          <w:color w:val="333333"/>
          <w:sz w:val="32"/>
          <w:szCs w:val="32"/>
        </w:rPr>
        <w:t>,</w:t>
      </w:r>
      <w:r>
        <w:rPr>
          <w:rFonts w:ascii="楷体_GB2312" w:eastAsia="楷体_GB2312" w:hAnsi="宋体" w:hint="eastAsia"/>
          <w:color w:val="333333"/>
          <w:sz w:val="32"/>
          <w:szCs w:val="32"/>
        </w:rPr>
        <w:t>承担辖区内的湿地补水、防洪排涝等工作。</w:t>
      </w:r>
    </w:p>
    <w:p w:rsidR="002B479D" w:rsidRDefault="002B479D" w:rsidP="002B479D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2B479D" w:rsidRDefault="002B479D" w:rsidP="002B479D">
      <w:pPr>
        <w:ind w:firstLineChars="200" w:firstLine="640"/>
        <w:jc w:val="left"/>
        <w:rPr>
          <w:rFonts w:ascii="楷体_GB2312" w:eastAsia="楷体_GB2312" w:hAnsi="楷体"/>
          <w:sz w:val="32"/>
          <w:szCs w:val="32"/>
        </w:rPr>
      </w:pPr>
      <w:r>
        <w:rPr>
          <w:rFonts w:ascii="楷体_GB2312" w:eastAsia="楷体_GB2312" w:hAnsi="楷体" w:hint="eastAsia"/>
          <w:color w:val="333333"/>
          <w:sz w:val="32"/>
          <w:szCs w:val="32"/>
        </w:rPr>
        <w:t>根据上述职责白城市</w:t>
      </w:r>
      <w:proofErr w:type="gramStart"/>
      <w:r>
        <w:rPr>
          <w:rFonts w:ascii="楷体_GB2312" w:eastAsia="楷体_GB2312" w:hAnsi="楷体" w:hint="eastAsia"/>
          <w:color w:val="333333"/>
          <w:sz w:val="32"/>
          <w:szCs w:val="32"/>
        </w:rPr>
        <w:t>引嫩入白工程</w:t>
      </w:r>
      <w:proofErr w:type="gramEnd"/>
      <w:r>
        <w:rPr>
          <w:rFonts w:ascii="楷体_GB2312" w:eastAsia="楷体_GB2312" w:hAnsi="楷体" w:hint="eastAsia"/>
          <w:color w:val="333333"/>
          <w:sz w:val="32"/>
          <w:szCs w:val="32"/>
        </w:rPr>
        <w:t>建设管理局本级内设</w:t>
      </w:r>
      <w:r>
        <w:rPr>
          <w:rFonts w:ascii="楷体_GB2312" w:eastAsia="楷体_GB2312" w:hAnsi="宋体" w:hint="eastAsia"/>
          <w:color w:val="333333"/>
          <w:sz w:val="32"/>
          <w:szCs w:val="32"/>
        </w:rPr>
        <w:t>办公室、工程科、计划科、财务科、人事教育科、党委办公室、安全科、运行管理科</w:t>
      </w:r>
      <w:r>
        <w:rPr>
          <w:rFonts w:ascii="楷体_GB2312" w:eastAsia="楷体_GB2312" w:hAnsi="楷体" w:hint="eastAsia"/>
          <w:color w:val="333333"/>
          <w:sz w:val="32"/>
          <w:szCs w:val="32"/>
        </w:rPr>
        <w:t>等八个科室。下设</w:t>
      </w:r>
      <w:r w:rsidR="00D673A3">
        <w:rPr>
          <w:rFonts w:ascii="楷体_GB2312" w:eastAsia="楷体_GB2312" w:hAnsi="楷体" w:hint="eastAsia"/>
          <w:color w:val="333333"/>
          <w:sz w:val="32"/>
          <w:szCs w:val="32"/>
        </w:rPr>
        <w:t>一</w:t>
      </w:r>
      <w:r>
        <w:rPr>
          <w:rFonts w:ascii="楷体_GB2312" w:eastAsia="楷体_GB2312" w:hAnsi="楷体" w:hint="eastAsia"/>
          <w:color w:val="333333"/>
          <w:sz w:val="32"/>
          <w:szCs w:val="32"/>
        </w:rPr>
        <w:t>家预算单位，为白城市</w:t>
      </w:r>
      <w:proofErr w:type="gramStart"/>
      <w:r>
        <w:rPr>
          <w:rFonts w:ascii="楷体_GB2312" w:eastAsia="楷体_GB2312" w:hAnsi="楷体" w:hint="eastAsia"/>
          <w:color w:val="333333"/>
          <w:sz w:val="32"/>
          <w:szCs w:val="32"/>
        </w:rPr>
        <w:t>引嫩入白工程</w:t>
      </w:r>
      <w:proofErr w:type="gramEnd"/>
      <w:r>
        <w:rPr>
          <w:rFonts w:ascii="楷体_GB2312" w:eastAsia="楷体_GB2312" w:hAnsi="楷体" w:hint="eastAsia"/>
          <w:color w:val="333333"/>
          <w:sz w:val="32"/>
          <w:szCs w:val="32"/>
        </w:rPr>
        <w:t>建设管理局本级。</w:t>
      </w:r>
    </w:p>
    <w:p w:rsidR="001B44D6" w:rsidRDefault="001B44D6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1B44D6" w:rsidRDefault="001B44D6">
      <w:pPr>
        <w:jc w:val="center"/>
        <w:rPr>
          <w:rFonts w:ascii="黑体" w:eastAsia="黑体" w:hAnsi="黑体"/>
          <w:sz w:val="32"/>
          <w:szCs w:val="32"/>
        </w:rPr>
      </w:pPr>
    </w:p>
    <w:p w:rsidR="001B44D6" w:rsidRPr="00D673A3" w:rsidRDefault="001B44D6"/>
    <w:sectPr w:rsidR="001B44D6" w:rsidRPr="00D673A3" w:rsidSect="001B4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A8F" w:rsidRDefault="00701A8F" w:rsidP="002B479D">
      <w:r>
        <w:separator/>
      </w:r>
    </w:p>
  </w:endnote>
  <w:endnote w:type="continuationSeparator" w:id="0">
    <w:p w:rsidR="00701A8F" w:rsidRDefault="00701A8F" w:rsidP="002B4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A8F" w:rsidRDefault="00701A8F" w:rsidP="002B479D">
      <w:r>
        <w:separator/>
      </w:r>
    </w:p>
  </w:footnote>
  <w:footnote w:type="continuationSeparator" w:id="0">
    <w:p w:rsidR="00701A8F" w:rsidRDefault="00701A8F" w:rsidP="002B47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VmNWExNGZhZTMwMWM5MzhiNWU5MjA1ZGJlYTg0ZDYifQ=="/>
  </w:docVars>
  <w:rsids>
    <w:rsidRoot w:val="00C63094"/>
    <w:rsid w:val="00064515"/>
    <w:rsid w:val="0006732E"/>
    <w:rsid w:val="001057DF"/>
    <w:rsid w:val="001A28C6"/>
    <w:rsid w:val="001B44D6"/>
    <w:rsid w:val="001C37B2"/>
    <w:rsid w:val="002A0BED"/>
    <w:rsid w:val="002B0494"/>
    <w:rsid w:val="002B479D"/>
    <w:rsid w:val="00322B64"/>
    <w:rsid w:val="004C083F"/>
    <w:rsid w:val="005254DE"/>
    <w:rsid w:val="006002C2"/>
    <w:rsid w:val="00701A8F"/>
    <w:rsid w:val="007A41DF"/>
    <w:rsid w:val="00867B2D"/>
    <w:rsid w:val="008900BC"/>
    <w:rsid w:val="008C56C8"/>
    <w:rsid w:val="00917BC8"/>
    <w:rsid w:val="009333FD"/>
    <w:rsid w:val="009831CC"/>
    <w:rsid w:val="00A10B73"/>
    <w:rsid w:val="00A86306"/>
    <w:rsid w:val="00B94992"/>
    <w:rsid w:val="00C63094"/>
    <w:rsid w:val="00C736FC"/>
    <w:rsid w:val="00C81899"/>
    <w:rsid w:val="00D673A3"/>
    <w:rsid w:val="00E060AD"/>
    <w:rsid w:val="00F2533F"/>
    <w:rsid w:val="00FE54C9"/>
    <w:rsid w:val="03AC3305"/>
    <w:rsid w:val="136C7C57"/>
    <w:rsid w:val="3CFB6A54"/>
    <w:rsid w:val="47160221"/>
    <w:rsid w:val="67BC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1B44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B44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B4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B44D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B44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B44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14</cp:revision>
  <cp:lastPrinted>2024-01-25T02:29:00Z</cp:lastPrinted>
  <dcterms:created xsi:type="dcterms:W3CDTF">2018-03-15T02:40:00Z</dcterms:created>
  <dcterms:modified xsi:type="dcterms:W3CDTF">2024-01-25T02:30:00Z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A469F1FD498A45BFAA39B08299F92BC6</vt:lpwstr>
  </property>
</Properties>
</file>